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EF" w:rsidRDefault="00CC02EF" w:rsidP="00B7532B">
      <w:pPr>
        <w:pStyle w:val="a3"/>
        <w:spacing w:after="200" w:line="276" w:lineRule="auto"/>
        <w:ind w:left="-993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Выступление на РМО педагогов </w:t>
      </w:r>
      <w:proofErr w:type="spellStart"/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Асекеевского</w:t>
      </w:r>
      <w:proofErr w:type="spellEnd"/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района</w:t>
      </w:r>
    </w:p>
    <w:p w:rsidR="00B7532B" w:rsidRPr="0031115F" w:rsidRDefault="00CC02EF" w:rsidP="00B7532B">
      <w:pPr>
        <w:pStyle w:val="a3"/>
        <w:spacing w:after="200" w:line="276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«</w:t>
      </w:r>
      <w:r w:rsidR="00B7532B" w:rsidRPr="00AD1CF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Формирование предпосылок социально-коммуникативной грамотности у детей дошкольного возраста.</w:t>
      </w:r>
      <w:r w:rsidR="00B7532B" w:rsidRPr="0031115F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B7532B" w:rsidRPr="00311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Новейшие технологии для формирования социально – коммуникативной грамотности у современных  дошкольников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B7532B" w:rsidRPr="00311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7532B" w:rsidRPr="00CC02EF" w:rsidRDefault="00B7532B" w:rsidP="00B7532B">
      <w:pPr>
        <w:pStyle w:val="a3"/>
        <w:spacing w:after="200" w:line="276" w:lineRule="auto"/>
        <w:ind w:left="-993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0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Исмагилова Ю.Р.</w:t>
      </w:r>
      <w:r w:rsidRPr="00CC02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</w:p>
    <w:p w:rsidR="00B7532B" w:rsidRPr="00CC02EF" w:rsidRDefault="00B7532B" w:rsidP="00B7532B">
      <w:pPr>
        <w:pStyle w:val="a3"/>
        <w:spacing w:after="200" w:line="276" w:lineRule="auto"/>
        <w:ind w:left="-99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C02E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C02EF">
        <w:rPr>
          <w:rFonts w:ascii="Times New Roman" w:hAnsi="Times New Roman" w:cs="Times New Roman"/>
          <w:b/>
          <w:sz w:val="28"/>
          <w:szCs w:val="28"/>
        </w:rPr>
        <w:t>воспитатель МБДОУ ДС «Теремок».</w:t>
      </w:r>
    </w:p>
    <w:p w:rsidR="00B7532B" w:rsidRDefault="00B7532B" w:rsidP="00B7532B">
      <w:pPr>
        <w:spacing w:after="166" w:line="295" w:lineRule="auto"/>
        <w:ind w:left="-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D28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B7532B" w:rsidRDefault="00B7532B" w:rsidP="00B7532B">
      <w:pPr>
        <w:spacing w:after="166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Одним из направлений функциональной грамотности дошкольника является социально – коммуникативная направленность. Эта направленность полностью раскрывается в содержании образовательной области «</w:t>
      </w:r>
      <w:r w:rsidRPr="00311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».</w:t>
      </w:r>
      <w:r w:rsidRPr="0031115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B7532B" w:rsidRPr="0031115F" w:rsidRDefault="00B7532B" w:rsidP="00B7532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11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Социально-коммуникативное развитие</w:t>
      </w:r>
      <w:r w:rsidRPr="0031115F">
        <w:rPr>
          <w:rFonts w:ascii="Times New Roman" w:eastAsia="Times New Roman" w:hAnsi="Times New Roman" w:cs="Times New Roman"/>
          <w:color w:val="333333"/>
          <w:sz w:val="28"/>
          <w:szCs w:val="28"/>
        </w:rPr>
        <w:t> — это процесс усвоения социальных правил и норм поведения, приобщение к нравственным нормам и моральным ориентирам деятельности, формирование навыков социального взаимодействия и построения системы коммуникации. </w:t>
      </w:r>
      <w:hyperlink r:id="rId5" w:tgtFrame="_blank" w:history="1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B7532B" w:rsidRPr="0031115F" w:rsidRDefault="00B7532B" w:rsidP="00B7532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11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Основная цель</w:t>
      </w:r>
      <w:r w:rsidRPr="003111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социально-коммуникативного развития — позитивная социализация детей дошкольного возраста, приобщение детей к </w:t>
      </w:r>
      <w:proofErr w:type="spellStart"/>
      <w:r w:rsidRPr="0031115F">
        <w:rPr>
          <w:rFonts w:ascii="Times New Roman" w:eastAsia="Times New Roman" w:hAnsi="Times New Roman" w:cs="Times New Roman"/>
          <w:color w:val="333333"/>
          <w:sz w:val="28"/>
          <w:szCs w:val="28"/>
        </w:rPr>
        <w:t>социокультурным</w:t>
      </w:r>
      <w:proofErr w:type="spellEnd"/>
      <w:r w:rsidRPr="003111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нормам, традициям семьи, общества и государства. </w:t>
      </w:r>
      <w:hyperlink r:id="rId6" w:tgtFrame="_blank" w:history="1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B7532B" w:rsidRPr="0031115F" w:rsidRDefault="00B7532B" w:rsidP="00B7532B">
      <w:pPr>
        <w:shd w:val="clear" w:color="auto" w:fill="FFFFFF"/>
        <w:spacing w:after="96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11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</w:t>
      </w:r>
      <w:r w:rsidRPr="0031115F">
        <w:rPr>
          <w:rFonts w:ascii="Times New Roman" w:eastAsia="Times New Roman" w:hAnsi="Times New Roman" w:cs="Times New Roman"/>
          <w:color w:val="333333"/>
          <w:sz w:val="28"/>
          <w:szCs w:val="28"/>
        </w:rPr>
        <w:t> социально-коммуникативного развития:</w:t>
      </w:r>
    </w:p>
    <w:p w:rsidR="00B7532B" w:rsidRPr="0031115F" w:rsidRDefault="00B7532B" w:rsidP="00B7532B">
      <w:pPr>
        <w:numPr>
          <w:ilvl w:val="0"/>
          <w:numId w:val="2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1115F">
        <w:rPr>
          <w:rFonts w:ascii="Times New Roman" w:eastAsia="Times New Roman" w:hAnsi="Times New Roman" w:cs="Times New Roman"/>
          <w:color w:val="333333"/>
          <w:sz w:val="28"/>
          <w:szCs w:val="28"/>
        </w:rPr>
        <w:t>усвоение норм и ценностей, принятых в обществе, включая моральные и нравственные ценности; </w:t>
      </w:r>
      <w:hyperlink r:id="rId7" w:tgtFrame="_blank" w:history="1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B7532B" w:rsidRPr="0031115F" w:rsidRDefault="00B7532B" w:rsidP="00B7532B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111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развитие общения ребёнка </w:t>
      </w:r>
      <w:proofErr w:type="gramStart"/>
      <w:r w:rsidRPr="0031115F">
        <w:rPr>
          <w:rFonts w:ascii="Times New Roman" w:eastAsia="Times New Roman" w:hAnsi="Times New Roman" w:cs="Times New Roman"/>
          <w:color w:val="333333"/>
          <w:sz w:val="28"/>
          <w:szCs w:val="28"/>
        </w:rPr>
        <w:t>со</w:t>
      </w:r>
      <w:proofErr w:type="gramEnd"/>
      <w:r w:rsidRPr="003111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взрослыми и сверстниками; </w:t>
      </w:r>
      <w:hyperlink r:id="rId8" w:tgtFrame="_blank" w:history="1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B7532B" w:rsidRPr="0031115F" w:rsidRDefault="00B7532B" w:rsidP="00B7532B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111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31115F">
        <w:rPr>
          <w:rFonts w:ascii="Times New Roman" w:eastAsia="Times New Roman" w:hAnsi="Times New Roman" w:cs="Times New Roman"/>
          <w:color w:val="333333"/>
          <w:sz w:val="28"/>
          <w:szCs w:val="28"/>
        </w:rPr>
        <w:t>саморегуляции</w:t>
      </w:r>
      <w:proofErr w:type="spellEnd"/>
      <w:r w:rsidRPr="0031115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собственных действий; </w:t>
      </w:r>
      <w:hyperlink r:id="rId9" w:tgtFrame="_blank" w:history="1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B7532B" w:rsidRPr="0031115F" w:rsidRDefault="00B7532B" w:rsidP="00B7532B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1115F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социального и эмоционального интеллекта, эмоциональной отзывчивости, сопереживания; </w:t>
      </w:r>
      <w:hyperlink r:id="rId10" w:tgtFrame="_blank" w:history="1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B7532B" w:rsidRPr="0031115F" w:rsidRDefault="00B7532B" w:rsidP="00B7532B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1115F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уважительного отношения и чувства принадлежности к своей семье, к сообществу детей и взрослых; </w:t>
      </w:r>
      <w:hyperlink r:id="rId11" w:tgtFrame="_blank" w:history="1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B7532B" w:rsidRPr="0031115F" w:rsidRDefault="00B7532B" w:rsidP="00B7532B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1115F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позитивных установок к различным видам труда и творчества; </w:t>
      </w:r>
      <w:hyperlink r:id="rId12" w:tgtFrame="_blank" w:history="1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B7532B" w:rsidRPr="0031115F" w:rsidRDefault="00B7532B" w:rsidP="00B7532B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1115F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основ безопасного поведения в быту, социуме, природе; </w:t>
      </w:r>
      <w:hyperlink r:id="rId13" w:tgtFrame="_blank" w:history="1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B7532B" w:rsidRPr="0031115F" w:rsidRDefault="00B7532B" w:rsidP="00B7532B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1115F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готовности к совместной деятельности со сверстниками. </w:t>
      </w:r>
      <w:hyperlink r:id="rId14" w:tgtFrame="_blank" w:history="1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B7532B" w:rsidRPr="0031115F" w:rsidRDefault="00B7532B" w:rsidP="00B7532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111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Образовательная область «Социально-коммуникативное развитие» реализуется в четырёх направлениях</w:t>
      </w:r>
      <w:r w:rsidRPr="0031115F">
        <w:rPr>
          <w:rFonts w:ascii="Times New Roman" w:eastAsia="Times New Roman" w:hAnsi="Times New Roman" w:cs="Times New Roman"/>
          <w:color w:val="333333"/>
          <w:sz w:val="28"/>
          <w:szCs w:val="28"/>
        </w:rPr>
        <w:t>: </w:t>
      </w:r>
      <w:hyperlink r:id="rId15" w:tgtFrame="_blank" w:history="1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B7532B" w:rsidRPr="0031115F" w:rsidRDefault="00B7532B" w:rsidP="00B7532B">
      <w:pPr>
        <w:numPr>
          <w:ilvl w:val="0"/>
          <w:numId w:val="3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1115F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 игровой деятельности; </w:t>
      </w:r>
      <w:hyperlink r:id="rId16" w:tgtFrame="_blank" w:history="1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B7532B" w:rsidRPr="0031115F" w:rsidRDefault="00B7532B" w:rsidP="00B7532B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1115F">
        <w:rPr>
          <w:rFonts w:ascii="Times New Roman" w:eastAsia="Times New Roman" w:hAnsi="Times New Roman" w:cs="Times New Roman"/>
          <w:color w:val="333333"/>
          <w:sz w:val="28"/>
          <w:szCs w:val="28"/>
        </w:rPr>
        <w:t>патриотическое воспитание; </w:t>
      </w:r>
      <w:hyperlink r:id="rId17" w:tgtFrame="_blank" w:history="1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B7532B" w:rsidRPr="0031115F" w:rsidRDefault="00B7532B" w:rsidP="00B7532B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1115F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формирование основ безопасного поведения в быту, социуме, природе; </w:t>
      </w:r>
      <w:hyperlink r:id="rId18" w:tgtFrame="_blank" w:history="1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B7532B" w:rsidRPr="0031115F" w:rsidRDefault="00B7532B" w:rsidP="00B7532B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1115F">
        <w:rPr>
          <w:rFonts w:ascii="Times New Roman" w:eastAsia="Times New Roman" w:hAnsi="Times New Roman" w:cs="Times New Roman"/>
          <w:color w:val="333333"/>
          <w:sz w:val="28"/>
          <w:szCs w:val="28"/>
        </w:rPr>
        <w:t>трудовое воспитание. </w:t>
      </w:r>
      <w:hyperlink r:id="rId19" w:tgtFrame="_blank" w:history="1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B7532B" w:rsidRDefault="00B7532B" w:rsidP="00B7532B">
      <w:pPr>
        <w:spacing w:after="166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B7532B" w:rsidRDefault="00B7532B" w:rsidP="00B7532B">
      <w:pPr>
        <w:spacing w:after="166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Как бы мы ни старались, сейчас</w:t>
      </w:r>
      <w:r w:rsidRPr="00FD2860">
        <w:rPr>
          <w:rFonts w:ascii="Times New Roman" w:hAnsi="Times New Roman" w:cs="Times New Roman"/>
          <w:sz w:val="28"/>
          <w:szCs w:val="28"/>
          <w:lang w:bidi="ru-RU"/>
        </w:rPr>
        <w:t xml:space="preserve"> ситуация в системе образования складывается таким образом, что на первое место в развитии дошкольников выдвигается </w:t>
      </w:r>
      <w:r w:rsidRPr="00FD2860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исключительно интеллектуальный компонент. Обучение детей направлено преимущественно на получение навыков чтения, письма и счета. Важность социальной зрелости для перехода на следующий этап развития и поступления в школу недооценивается. А ведь именно этот фактор является основным при переходе ребенка на новый этап его жизни – начало взросления и школьное обучение. На сегодняшний день, мы можем говорить о том, что дети не умеют контактировать друг с другом, выражать свои чувства, не развита эмоциональная сфера. Неумолимо растет зависимость от телевизора и компьютера. Современным дошкольникам интересен не только мир предметов и игрушек, дети хотят узнать многое о человеке, окружающем мире, природе, они живут в мире, в котором компьютеризированы многие стороны жизни человека. Использование компьютера расширяет возможности интеллектуального развития ребёнка, создаёт условия для обогащения его кругозора.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Поэтому российские ученые создали интересные новые </w:t>
      </w:r>
      <w:r w:rsidRPr="00FD2860">
        <w:rPr>
          <w:rFonts w:ascii="Times New Roman" w:hAnsi="Times New Roman" w:cs="Times New Roman"/>
          <w:sz w:val="28"/>
          <w:szCs w:val="28"/>
          <w:lang w:bidi="ru-RU"/>
        </w:rPr>
        <w:t>технол</w:t>
      </w:r>
      <w:r>
        <w:rPr>
          <w:rFonts w:ascii="Times New Roman" w:hAnsi="Times New Roman" w:cs="Times New Roman"/>
          <w:sz w:val="28"/>
          <w:szCs w:val="28"/>
          <w:lang w:bidi="ru-RU"/>
        </w:rPr>
        <w:t>огии:</w:t>
      </w:r>
    </w:p>
    <w:p w:rsidR="00B7532B" w:rsidRPr="00FD2860" w:rsidRDefault="00B7532B" w:rsidP="00B7532B">
      <w:pPr>
        <w:spacing w:after="205" w:line="240" w:lineRule="auto"/>
        <w:ind w:left="-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 Технологии, </w:t>
      </w:r>
      <w:r w:rsidRPr="00FD2860">
        <w:rPr>
          <w:rFonts w:ascii="Times New Roman" w:hAnsi="Times New Roman" w:cs="Times New Roman"/>
          <w:sz w:val="28"/>
          <w:szCs w:val="28"/>
          <w:lang w:bidi="ru-RU"/>
        </w:rPr>
        <w:t xml:space="preserve"> которые предлагает Наталья Петровна Гришаева, старший научный сотрудник «Группы изучения современных тенденций формирования личности в сфере образования».  </w:t>
      </w:r>
    </w:p>
    <w:p w:rsidR="00B7532B" w:rsidRDefault="00B7532B" w:rsidP="00B7532B">
      <w:pPr>
        <w:spacing w:after="183"/>
        <w:ind w:left="-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2860">
        <w:rPr>
          <w:rFonts w:ascii="Times New Roman" w:hAnsi="Times New Roman" w:cs="Times New Roman"/>
          <w:b/>
          <w:sz w:val="28"/>
          <w:szCs w:val="28"/>
          <w:lang w:bidi="ru-RU"/>
        </w:rPr>
        <w:t>1.«Клубный час»</w:t>
      </w:r>
      <w:r w:rsidRPr="00FD2860">
        <w:rPr>
          <w:rFonts w:ascii="Times New Roman" w:hAnsi="Times New Roman" w:cs="Times New Roman"/>
          <w:sz w:val="28"/>
          <w:szCs w:val="28"/>
          <w:lang w:bidi="ru-RU"/>
        </w:rPr>
        <w:t xml:space="preserve"> - педагогическая технология, направленная на развитие </w:t>
      </w:r>
      <w:proofErr w:type="spellStart"/>
      <w:r w:rsidRPr="00FD2860">
        <w:rPr>
          <w:rFonts w:ascii="Times New Roman" w:hAnsi="Times New Roman" w:cs="Times New Roman"/>
          <w:sz w:val="28"/>
          <w:szCs w:val="28"/>
          <w:lang w:bidi="ru-RU"/>
        </w:rPr>
        <w:t>саморегуляции</w:t>
      </w:r>
      <w:proofErr w:type="spellEnd"/>
      <w:r w:rsidRPr="00FD2860">
        <w:rPr>
          <w:rFonts w:ascii="Times New Roman" w:hAnsi="Times New Roman" w:cs="Times New Roman"/>
          <w:sz w:val="28"/>
          <w:szCs w:val="28"/>
          <w:lang w:bidi="ru-RU"/>
        </w:rPr>
        <w:t xml:space="preserve"> (произвольности) поведения, умения планировать деятельность, оценивать результаты. Данная технология заключается в том, что дети могут в течение одного часа перемещаться по всему зданию детского сада, соблюдая определенные правила поведения, и по звонку колокольчика возвращаться в группу. </w:t>
      </w:r>
    </w:p>
    <w:p w:rsidR="00B7532B" w:rsidRDefault="00B7532B" w:rsidP="00B7532B">
      <w:pPr>
        <w:spacing w:after="183"/>
        <w:ind w:left="-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2860">
        <w:rPr>
          <w:rFonts w:ascii="Times New Roman" w:hAnsi="Times New Roman" w:cs="Times New Roman"/>
          <w:sz w:val="28"/>
          <w:szCs w:val="28"/>
          <w:lang w:bidi="ru-RU"/>
        </w:rPr>
        <w:t xml:space="preserve">Правила клубного часа: </w:t>
      </w:r>
    </w:p>
    <w:p w:rsidR="00B7532B" w:rsidRDefault="00B7532B" w:rsidP="00B7532B">
      <w:pPr>
        <w:spacing w:after="183"/>
        <w:ind w:left="-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2860">
        <w:rPr>
          <w:rFonts w:ascii="Times New Roman" w:eastAsia="Segoe UI Symbol" w:hAnsi="Times New Roman" w:cs="Times New Roman"/>
          <w:sz w:val="28"/>
          <w:szCs w:val="28"/>
          <w:lang w:bidi="ru-RU"/>
        </w:rPr>
        <w:t></w:t>
      </w:r>
      <w:r w:rsidRPr="00FD2860">
        <w:rPr>
          <w:rFonts w:ascii="Times New Roman" w:hAnsi="Times New Roman" w:cs="Times New Roman"/>
          <w:sz w:val="28"/>
          <w:szCs w:val="28"/>
          <w:lang w:bidi="ru-RU"/>
        </w:rPr>
        <w:t xml:space="preserve"> Говори «здравствуйте», когда входишь в другую группу и «до свидания», когда выходишь из группы. </w:t>
      </w:r>
    </w:p>
    <w:p w:rsidR="00B7532B" w:rsidRDefault="00B7532B" w:rsidP="00B7532B">
      <w:pPr>
        <w:spacing w:after="183"/>
        <w:ind w:left="-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2860">
        <w:rPr>
          <w:rFonts w:ascii="Times New Roman" w:eastAsia="Segoe UI Symbol" w:hAnsi="Times New Roman" w:cs="Times New Roman"/>
          <w:sz w:val="28"/>
          <w:szCs w:val="28"/>
          <w:lang w:bidi="ru-RU"/>
        </w:rPr>
        <w:t></w:t>
      </w:r>
      <w:r w:rsidRPr="00FD2860">
        <w:rPr>
          <w:rFonts w:ascii="Times New Roman" w:hAnsi="Times New Roman" w:cs="Times New Roman"/>
          <w:sz w:val="28"/>
          <w:szCs w:val="28"/>
          <w:lang w:bidi="ru-RU"/>
        </w:rPr>
        <w:t xml:space="preserve"> Если взял игрушку поиграть, положи ее на место, когда уходишь. </w:t>
      </w:r>
    </w:p>
    <w:p w:rsidR="00B7532B" w:rsidRDefault="00B7532B" w:rsidP="00B7532B">
      <w:pPr>
        <w:spacing w:after="183"/>
        <w:ind w:left="-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2860">
        <w:rPr>
          <w:rFonts w:ascii="Times New Roman" w:eastAsia="Segoe UI Symbol" w:hAnsi="Times New Roman" w:cs="Times New Roman"/>
          <w:sz w:val="28"/>
          <w:szCs w:val="28"/>
          <w:lang w:bidi="ru-RU"/>
        </w:rPr>
        <w:t></w:t>
      </w:r>
      <w:r w:rsidRPr="00FD2860">
        <w:rPr>
          <w:rFonts w:ascii="Times New Roman" w:hAnsi="Times New Roman" w:cs="Times New Roman"/>
          <w:sz w:val="28"/>
          <w:szCs w:val="28"/>
          <w:lang w:bidi="ru-RU"/>
        </w:rPr>
        <w:t xml:space="preserve"> Не отнимай игрушки у других детей, если они взяли ее первыми. </w:t>
      </w:r>
    </w:p>
    <w:p w:rsidR="00B7532B" w:rsidRDefault="00B7532B" w:rsidP="00B7532B">
      <w:pPr>
        <w:spacing w:after="183"/>
        <w:ind w:left="-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2860">
        <w:rPr>
          <w:rFonts w:ascii="Times New Roman" w:eastAsia="Segoe UI Symbol" w:hAnsi="Times New Roman" w:cs="Times New Roman"/>
          <w:sz w:val="28"/>
          <w:szCs w:val="28"/>
          <w:lang w:bidi="ru-RU"/>
        </w:rPr>
        <w:t></w:t>
      </w:r>
      <w:r w:rsidRPr="00FD2860">
        <w:rPr>
          <w:rFonts w:ascii="Times New Roman" w:hAnsi="Times New Roman" w:cs="Times New Roman"/>
          <w:sz w:val="28"/>
          <w:szCs w:val="28"/>
          <w:lang w:bidi="ru-RU"/>
        </w:rPr>
        <w:t xml:space="preserve"> Говори спокойно. </w:t>
      </w:r>
    </w:p>
    <w:p w:rsidR="00B7532B" w:rsidRDefault="00B7532B" w:rsidP="00B7532B">
      <w:pPr>
        <w:spacing w:after="183"/>
        <w:ind w:left="-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2860">
        <w:rPr>
          <w:rFonts w:ascii="Times New Roman" w:eastAsia="Segoe UI Symbol" w:hAnsi="Times New Roman" w:cs="Times New Roman"/>
          <w:sz w:val="28"/>
          <w:szCs w:val="28"/>
          <w:lang w:bidi="ru-RU"/>
        </w:rPr>
        <w:t></w:t>
      </w:r>
      <w:r w:rsidRPr="00FD2860">
        <w:rPr>
          <w:rFonts w:ascii="Times New Roman" w:hAnsi="Times New Roman" w:cs="Times New Roman"/>
          <w:sz w:val="28"/>
          <w:szCs w:val="28"/>
          <w:lang w:bidi="ru-RU"/>
        </w:rPr>
        <w:t xml:space="preserve"> Ходи спокойно. </w:t>
      </w:r>
    </w:p>
    <w:p w:rsidR="00B7532B" w:rsidRDefault="00B7532B" w:rsidP="00B7532B">
      <w:pPr>
        <w:spacing w:after="183"/>
        <w:ind w:left="-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2860">
        <w:rPr>
          <w:rFonts w:ascii="Times New Roman" w:eastAsia="Segoe UI Symbol" w:hAnsi="Times New Roman" w:cs="Times New Roman"/>
          <w:sz w:val="28"/>
          <w:szCs w:val="28"/>
          <w:lang w:bidi="ru-RU"/>
        </w:rPr>
        <w:t></w:t>
      </w:r>
      <w:r w:rsidRPr="00FD2860">
        <w:rPr>
          <w:rFonts w:ascii="Times New Roman" w:hAnsi="Times New Roman" w:cs="Times New Roman"/>
          <w:sz w:val="28"/>
          <w:szCs w:val="28"/>
          <w:lang w:bidi="ru-RU"/>
        </w:rPr>
        <w:t xml:space="preserve"> Возвращайся в группу по сигналу звонка. </w:t>
      </w:r>
    </w:p>
    <w:p w:rsidR="00B7532B" w:rsidRDefault="00B7532B" w:rsidP="00B7532B">
      <w:pPr>
        <w:spacing w:after="183"/>
        <w:ind w:left="-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2860">
        <w:rPr>
          <w:rFonts w:ascii="Times New Roman" w:eastAsia="Segoe UI Symbol" w:hAnsi="Times New Roman" w:cs="Times New Roman"/>
          <w:sz w:val="28"/>
          <w:szCs w:val="28"/>
          <w:lang w:bidi="ru-RU"/>
        </w:rPr>
        <w:t></w:t>
      </w:r>
      <w:r w:rsidRPr="00FD2860">
        <w:rPr>
          <w:rFonts w:ascii="Times New Roman" w:hAnsi="Times New Roman" w:cs="Times New Roman"/>
          <w:sz w:val="28"/>
          <w:szCs w:val="28"/>
          <w:lang w:bidi="ru-RU"/>
        </w:rPr>
        <w:t xml:space="preserve"> Если не хочешь ходить в другую группу, то можешь оставаться в своей группе или вернуться в нее, если устал. Виды «Клубных часов»:</w:t>
      </w:r>
    </w:p>
    <w:p w:rsidR="00B7532B" w:rsidRDefault="00B7532B" w:rsidP="00B7532B">
      <w:pPr>
        <w:spacing w:after="183"/>
        <w:ind w:left="-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2860">
        <w:rPr>
          <w:rFonts w:ascii="Times New Roman" w:hAnsi="Times New Roman" w:cs="Times New Roman"/>
          <w:sz w:val="28"/>
          <w:szCs w:val="28"/>
          <w:lang w:bidi="ru-RU"/>
        </w:rPr>
        <w:t xml:space="preserve"> -свободный. Дети самостоятельно передвигаются по территории детского сада и самостоятельно организуют разнообразное общение по интересам без помощи взрослых.</w:t>
      </w:r>
    </w:p>
    <w:p w:rsidR="00B7532B" w:rsidRDefault="00B7532B" w:rsidP="00B7532B">
      <w:pPr>
        <w:spacing w:after="183"/>
        <w:ind w:left="-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2860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 -тематический. Например, в течение недели может быть организован конкурс рисунков на асфальте, составление альбома, викторины. </w:t>
      </w:r>
    </w:p>
    <w:p w:rsidR="00B7532B" w:rsidRPr="00FD2860" w:rsidRDefault="00B7532B" w:rsidP="00B7532B">
      <w:pPr>
        <w:spacing w:after="183"/>
        <w:ind w:left="-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2860">
        <w:rPr>
          <w:rFonts w:ascii="Times New Roman" w:hAnsi="Times New Roman" w:cs="Times New Roman"/>
          <w:sz w:val="28"/>
          <w:szCs w:val="28"/>
          <w:lang w:bidi="ru-RU"/>
        </w:rPr>
        <w:t>-</w:t>
      </w:r>
      <w:proofErr w:type="spellStart"/>
      <w:r w:rsidRPr="00FD2860">
        <w:rPr>
          <w:rFonts w:ascii="Times New Roman" w:hAnsi="Times New Roman" w:cs="Times New Roman"/>
          <w:sz w:val="28"/>
          <w:szCs w:val="28"/>
          <w:lang w:bidi="ru-RU"/>
        </w:rPr>
        <w:t>деятельностный</w:t>
      </w:r>
      <w:proofErr w:type="spellEnd"/>
      <w:r w:rsidRPr="00FD2860">
        <w:rPr>
          <w:rFonts w:ascii="Times New Roman" w:hAnsi="Times New Roman" w:cs="Times New Roman"/>
          <w:sz w:val="28"/>
          <w:szCs w:val="28"/>
          <w:lang w:bidi="ru-RU"/>
        </w:rPr>
        <w:t>. В основу этого принципа входит самоопределение ребенка в различных видах деятельности: например, в физкультурном зале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D2860">
        <w:rPr>
          <w:rFonts w:ascii="Times New Roman" w:hAnsi="Times New Roman" w:cs="Times New Roman"/>
          <w:sz w:val="28"/>
          <w:szCs w:val="28"/>
          <w:lang w:bidi="ru-RU"/>
        </w:rPr>
        <w:t xml:space="preserve">соревнования, в группе – викторина по экологии.  </w:t>
      </w:r>
    </w:p>
    <w:p w:rsidR="00B7532B" w:rsidRPr="00FD2860" w:rsidRDefault="00B7532B" w:rsidP="00B7532B">
      <w:pPr>
        <w:spacing w:after="205"/>
        <w:ind w:left="-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2860"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Pr="00FD2860">
        <w:rPr>
          <w:rFonts w:ascii="Times New Roman" w:hAnsi="Times New Roman" w:cs="Times New Roman"/>
          <w:b/>
          <w:sz w:val="28"/>
          <w:szCs w:val="28"/>
          <w:lang w:bidi="ru-RU"/>
        </w:rPr>
        <w:t>Технология «Ежедневный</w:t>
      </w:r>
      <w:r w:rsidRPr="00FD286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D2860">
        <w:rPr>
          <w:rFonts w:ascii="Times New Roman" w:hAnsi="Times New Roman" w:cs="Times New Roman"/>
          <w:b/>
          <w:sz w:val="28"/>
          <w:szCs w:val="28"/>
          <w:lang w:bidi="ru-RU"/>
        </w:rPr>
        <w:t>рефлексивный круг»</w:t>
      </w:r>
      <w:r w:rsidRPr="00FD2860">
        <w:rPr>
          <w:rFonts w:ascii="Times New Roman" w:hAnsi="Times New Roman" w:cs="Times New Roman"/>
          <w:sz w:val="28"/>
          <w:szCs w:val="28"/>
          <w:lang w:bidi="ru-RU"/>
        </w:rPr>
        <w:t xml:space="preserve"> - направлена на сплочение детского коллектива, формирование умения слушать и понимать друг друга, развития умения выражать свои чувства и переживания публично, умения анализировать и делать выводы. Темы «Кругов» могут определяться индивидуально в группе с воспитателем по обстоятельствам, например если в группе произошло ЧП, то «Рефлексивный круг» может проводиться сразу после происшествия. Для того</w:t>
      </w:r>
      <w:proofErr w:type="gramStart"/>
      <w:r w:rsidRPr="00FD2860">
        <w:rPr>
          <w:rFonts w:ascii="Times New Roman" w:hAnsi="Times New Roman" w:cs="Times New Roman"/>
          <w:sz w:val="28"/>
          <w:szCs w:val="28"/>
          <w:lang w:bidi="ru-RU"/>
        </w:rPr>
        <w:t xml:space="preserve"> ,</w:t>
      </w:r>
      <w:proofErr w:type="gramEnd"/>
      <w:r w:rsidRPr="00FD2860">
        <w:rPr>
          <w:rFonts w:ascii="Times New Roman" w:hAnsi="Times New Roman" w:cs="Times New Roman"/>
          <w:sz w:val="28"/>
          <w:szCs w:val="28"/>
          <w:lang w:bidi="ru-RU"/>
        </w:rPr>
        <w:t xml:space="preserve">чтобы обсуждение проходило эффективно, необходимо создать определённый психологический настрой: включить медитативную музыку (желательно одну и ту же на определённый период времени), поставить в центр круга свечу, которую дети будут передавать друг другу во время ответов на вопрос. Желательно, чтобы круг, образованный детьми, находился всегда в одном и том же месте, так как дети через два-три месяца привыкают обсуждать свои проблемы в кругу и сами без присутствия воспитателя пользуются этой технологией для обсуждения своих проблем. Вопросы, задаваемые во время «ежедневного рефлексивного круга», можно поделить на несколько тем. Например: «Чем мы сегодня будем заниматься?», «Что интересного произошло у нас в группе вчера?», «Как вы думаете, кого мы можем назвать справедливым? А кого добрым, заботливым?», «Почему не удаётся соблюдать правила в группе?», «Что делать, если хочется подраться?» и т. д.  </w:t>
      </w:r>
    </w:p>
    <w:p w:rsidR="00B7532B" w:rsidRPr="00FD2860" w:rsidRDefault="00B7532B" w:rsidP="00B7532B">
      <w:pPr>
        <w:ind w:left="-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2860">
        <w:rPr>
          <w:rFonts w:ascii="Times New Roman" w:hAnsi="Times New Roman" w:cs="Times New Roman"/>
          <w:b/>
          <w:sz w:val="28"/>
          <w:szCs w:val="28"/>
          <w:lang w:bidi="ru-RU"/>
        </w:rPr>
        <w:t>3.Педагогическая технология «Дети-волонтёры»</w:t>
      </w:r>
      <w:r w:rsidRPr="00FD2860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(шефская помощь) </w:t>
      </w:r>
      <w:r w:rsidRPr="00FD2860">
        <w:rPr>
          <w:rFonts w:ascii="Times New Roman" w:hAnsi="Times New Roman" w:cs="Times New Roman"/>
          <w:sz w:val="28"/>
          <w:szCs w:val="28"/>
          <w:lang w:bidi="ru-RU"/>
        </w:rPr>
        <w:t xml:space="preserve">предполагает разновозрастное общение между детьми, помощь старших дошкольников младшим.  </w:t>
      </w:r>
    </w:p>
    <w:p w:rsidR="00B7532B" w:rsidRPr="00FD2860" w:rsidRDefault="00B7532B" w:rsidP="00B7532B">
      <w:pPr>
        <w:ind w:left="-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2860">
        <w:rPr>
          <w:rFonts w:ascii="Times New Roman" w:hAnsi="Times New Roman" w:cs="Times New Roman"/>
          <w:sz w:val="28"/>
          <w:szCs w:val="28"/>
          <w:lang w:bidi="ru-RU"/>
        </w:rPr>
        <w:t>На первом этапе педагоги знакомят добровольцев из числа воспитанников как обучить малышей играть в различные игры, одеваться, лепить, рисовать. Ребята впервые по настоящему начинают ощущать себя самыми старшими среди других детей в детском саду. Помогая младшим дошколятам, у детей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D2860">
        <w:rPr>
          <w:rFonts w:ascii="Times New Roman" w:hAnsi="Times New Roman" w:cs="Times New Roman"/>
          <w:sz w:val="28"/>
          <w:szCs w:val="28"/>
          <w:lang w:bidi="ru-RU"/>
        </w:rPr>
        <w:t xml:space="preserve">волонтеров формируется ощущение «взрослости», возникает желание, стремление к решению новых, более сложных задач познания, общения, деятельности. Ребята осознают свою ответственность, получают внутреннее удовлетворение от своей работы, у них повышается самооценка, уверенность в себе. Для организации и реализации данной технологии необходимо в каждый режимный момент предоставлять старшим детям возможность помочь или научить младших детей.  </w:t>
      </w:r>
    </w:p>
    <w:p w:rsidR="00B7532B" w:rsidRPr="00FD2860" w:rsidRDefault="00B7532B" w:rsidP="00B7532B">
      <w:pPr>
        <w:ind w:left="-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2860">
        <w:rPr>
          <w:rFonts w:ascii="Times New Roman" w:hAnsi="Times New Roman" w:cs="Times New Roman"/>
          <w:b/>
          <w:sz w:val="28"/>
          <w:szCs w:val="28"/>
          <w:lang w:bidi="ru-RU"/>
        </w:rPr>
        <w:lastRenderedPageBreak/>
        <w:t>4.</w:t>
      </w: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Pr="00FD2860">
        <w:rPr>
          <w:rFonts w:ascii="Times New Roman" w:hAnsi="Times New Roman" w:cs="Times New Roman"/>
          <w:b/>
          <w:sz w:val="28"/>
          <w:szCs w:val="28"/>
          <w:lang w:bidi="ru-RU"/>
        </w:rPr>
        <w:t>Технология «Социальная акция».</w:t>
      </w:r>
      <w:r w:rsidRPr="00FD2860">
        <w:rPr>
          <w:rFonts w:ascii="Times New Roman" w:hAnsi="Times New Roman" w:cs="Times New Roman"/>
          <w:sz w:val="28"/>
          <w:szCs w:val="28"/>
          <w:lang w:bidi="ru-RU"/>
        </w:rPr>
        <w:t xml:space="preserve"> Целью технологии является консолидация (объединение) усилий педагогов и родителей по развитию гражданской позиции у дошкольников, а также является тем средством и способом, который позволяет реально включить родителей в жизнь детского сада. Задача технологии: привлечь и объединить всех участников образовательного процесса. «Социальная акция» проводится всегда за пределами детского сада</w:t>
      </w:r>
      <w:proofErr w:type="gramStart"/>
      <w:r w:rsidRPr="00FD2860">
        <w:rPr>
          <w:rFonts w:ascii="Times New Roman" w:hAnsi="Times New Roman" w:cs="Times New Roman"/>
          <w:sz w:val="28"/>
          <w:szCs w:val="28"/>
          <w:lang w:bidi="ru-RU"/>
        </w:rPr>
        <w:t xml:space="preserve"> .</w:t>
      </w:r>
      <w:proofErr w:type="gramEnd"/>
      <w:r w:rsidRPr="00FD2860">
        <w:rPr>
          <w:rFonts w:ascii="Times New Roman" w:hAnsi="Times New Roman" w:cs="Times New Roman"/>
          <w:sz w:val="28"/>
          <w:szCs w:val="28"/>
          <w:lang w:bidi="ru-RU"/>
        </w:rPr>
        <w:t xml:space="preserve">Каждая акция начинается с информирования дошкольников и родителей о цели, этапах и времени её проведения. На «Ежедневных рефлексивных кругах» дети обсуждают степень своего участия в данном мероприятии, его задачи, планируют свои действия и действия своих родителей в осуществлении этого проекта. Для проведения успешной социальной акции необходимо соблюдение ряда условий. Условия организации социальной акции:  </w:t>
      </w:r>
    </w:p>
    <w:p w:rsidR="00B7532B" w:rsidRPr="00FD2860" w:rsidRDefault="00B7532B" w:rsidP="00B7532B">
      <w:pPr>
        <w:numPr>
          <w:ilvl w:val="0"/>
          <w:numId w:val="1"/>
        </w:numPr>
        <w:spacing w:after="196" w:line="283" w:lineRule="auto"/>
        <w:ind w:left="-851" w:hanging="16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2860">
        <w:rPr>
          <w:rFonts w:ascii="Times New Roman" w:hAnsi="Times New Roman" w:cs="Times New Roman"/>
          <w:sz w:val="28"/>
          <w:szCs w:val="28"/>
          <w:lang w:bidi="ru-RU"/>
        </w:rPr>
        <w:t xml:space="preserve">соблюдение принципа добровольности, проявлении заинтересованности самих воспитателей. </w:t>
      </w:r>
    </w:p>
    <w:p w:rsidR="00B7532B" w:rsidRPr="00FD2860" w:rsidRDefault="00B7532B" w:rsidP="00B7532B">
      <w:pPr>
        <w:numPr>
          <w:ilvl w:val="0"/>
          <w:numId w:val="1"/>
        </w:numPr>
        <w:spacing w:after="149" w:line="283" w:lineRule="auto"/>
        <w:ind w:left="-851" w:hanging="16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2860">
        <w:rPr>
          <w:rFonts w:ascii="Times New Roman" w:hAnsi="Times New Roman" w:cs="Times New Roman"/>
          <w:sz w:val="28"/>
          <w:szCs w:val="28"/>
          <w:lang w:bidi="ru-RU"/>
        </w:rPr>
        <w:t xml:space="preserve">доступности детям смысла акции.  </w:t>
      </w:r>
    </w:p>
    <w:p w:rsidR="00B7532B" w:rsidRPr="00FD2860" w:rsidRDefault="00B7532B" w:rsidP="00B7532B">
      <w:pPr>
        <w:numPr>
          <w:ilvl w:val="0"/>
          <w:numId w:val="1"/>
        </w:numPr>
        <w:spacing w:after="149" w:line="283" w:lineRule="auto"/>
        <w:ind w:left="-851" w:hanging="16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2860">
        <w:rPr>
          <w:rFonts w:ascii="Times New Roman" w:hAnsi="Times New Roman" w:cs="Times New Roman"/>
          <w:sz w:val="28"/>
          <w:szCs w:val="28"/>
          <w:lang w:bidi="ru-RU"/>
        </w:rPr>
        <w:t xml:space="preserve">акция должна быть доведена до практического конца, а дети, родители и воспитатели должны получить удовлетворение от её проведения.  </w:t>
      </w:r>
    </w:p>
    <w:p w:rsidR="00B7532B" w:rsidRPr="00FD2860" w:rsidRDefault="00B7532B" w:rsidP="00B7532B">
      <w:pPr>
        <w:numPr>
          <w:ilvl w:val="0"/>
          <w:numId w:val="1"/>
        </w:numPr>
        <w:spacing w:after="199" w:line="283" w:lineRule="auto"/>
        <w:ind w:left="-851" w:hanging="16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2860">
        <w:rPr>
          <w:rFonts w:ascii="Times New Roman" w:hAnsi="Times New Roman" w:cs="Times New Roman"/>
          <w:sz w:val="28"/>
          <w:szCs w:val="28"/>
          <w:lang w:bidi="ru-RU"/>
        </w:rPr>
        <w:t xml:space="preserve">предварительно необходимо провести опрос родителей по поводу их участия в социальной акции. </w:t>
      </w:r>
    </w:p>
    <w:p w:rsidR="00B7532B" w:rsidRPr="00FD2860" w:rsidRDefault="00B7532B" w:rsidP="00B7532B">
      <w:pPr>
        <w:numPr>
          <w:ilvl w:val="0"/>
          <w:numId w:val="1"/>
        </w:numPr>
        <w:spacing w:after="149" w:line="283" w:lineRule="auto"/>
        <w:ind w:left="-851" w:hanging="16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FD2860">
        <w:rPr>
          <w:rFonts w:ascii="Times New Roman" w:hAnsi="Times New Roman" w:cs="Times New Roman"/>
          <w:sz w:val="28"/>
          <w:szCs w:val="28"/>
          <w:lang w:bidi="ru-RU"/>
        </w:rPr>
        <w:t xml:space="preserve">немаловажно и социальное содержание этих ситуаций, так как в различных регионах, городах или дошкольных организациях оно будет различным.  </w:t>
      </w:r>
    </w:p>
    <w:p w:rsidR="00B7532B" w:rsidRDefault="00B7532B" w:rsidP="00B7532B">
      <w:pPr>
        <w:ind w:left="-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C5593">
        <w:rPr>
          <w:rFonts w:ascii="Times New Roman" w:hAnsi="Times New Roman" w:cs="Times New Roman"/>
          <w:b/>
          <w:sz w:val="28"/>
          <w:szCs w:val="28"/>
          <w:lang w:bidi="ru-RU"/>
        </w:rPr>
        <w:t>Социальная акция «Береги природу</w:t>
      </w:r>
      <w:r w:rsidRPr="00FD2860">
        <w:rPr>
          <w:rFonts w:ascii="Times New Roman" w:hAnsi="Times New Roman" w:cs="Times New Roman"/>
          <w:sz w:val="28"/>
          <w:szCs w:val="28"/>
          <w:lang w:bidi="ru-RU"/>
        </w:rPr>
        <w:t>». Эту акция направлена на воспитание любви к природе. Это форма появилась в Скандинавии и стала очень популярна в Германии. Детский сад в лесу. Какой бы ни была погода, дети и воспитатели играют, исследуют окружающий мир и изучают лес и другие природные ландшафты. Воспитатели выступают в роли помощников, а не руководителей группы. Дети были организованы в микро-группы и занялись продуктивной деятельностью с природными материалами в соответствии с возрастом. Каковы же результаты использования технологий эффективной социализации детей? - у воспитанников проявляется большой интерес к предлагаемым видам деятельности</w:t>
      </w:r>
      <w:proofErr w:type="gramStart"/>
      <w:r w:rsidRPr="00FD2860"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gramEnd"/>
      <w:r w:rsidRPr="00FD2860">
        <w:rPr>
          <w:rFonts w:ascii="Times New Roman" w:hAnsi="Times New Roman" w:cs="Times New Roman"/>
          <w:sz w:val="28"/>
          <w:szCs w:val="28"/>
          <w:lang w:bidi="ru-RU"/>
        </w:rPr>
        <w:t xml:space="preserve"> - </w:t>
      </w:r>
      <w:proofErr w:type="gramStart"/>
      <w:r w:rsidRPr="00FD2860">
        <w:rPr>
          <w:rFonts w:ascii="Times New Roman" w:hAnsi="Times New Roman" w:cs="Times New Roman"/>
          <w:sz w:val="28"/>
          <w:szCs w:val="28"/>
          <w:lang w:bidi="ru-RU"/>
        </w:rPr>
        <w:t>у</w:t>
      </w:r>
      <w:proofErr w:type="gramEnd"/>
      <w:r w:rsidRPr="00FD2860">
        <w:rPr>
          <w:rFonts w:ascii="Times New Roman" w:hAnsi="Times New Roman" w:cs="Times New Roman"/>
          <w:sz w:val="28"/>
          <w:szCs w:val="28"/>
          <w:lang w:bidi="ru-RU"/>
        </w:rPr>
        <w:t xml:space="preserve">лучшается эмоциональный фон. - дети ощущают свою значимость - уже умеют планировать свои действия.      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       </w:t>
      </w:r>
    </w:p>
    <w:p w:rsidR="00B7532B" w:rsidRPr="00AD1CFE" w:rsidRDefault="00B7532B" w:rsidP="00221ABE">
      <w:pPr>
        <w:spacing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CFE">
        <w:rPr>
          <w:rFonts w:ascii="Times New Roman" w:hAnsi="Times New Roman" w:cs="Times New Roman"/>
          <w:b/>
          <w:sz w:val="28"/>
          <w:szCs w:val="28"/>
        </w:rPr>
        <w:t>2. Технология Е.В.Рылеевой «Мы вместе! 10 игр для социализации дошкольников.</w:t>
      </w:r>
    </w:p>
    <w:p w:rsidR="00221ABE" w:rsidRDefault="00221ABE" w:rsidP="00AD1CFE">
      <w:pPr>
        <w:tabs>
          <w:tab w:val="left" w:pos="5415"/>
        </w:tabs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21AB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«Волшебная палочка», </w:t>
      </w:r>
      <w:r w:rsidR="00AD1CFE">
        <w:rPr>
          <w:rFonts w:ascii="Times New Roman" w:hAnsi="Times New Roman" w:cs="Times New Roman"/>
          <w:bCs/>
          <w:sz w:val="28"/>
          <w:szCs w:val="28"/>
        </w:rPr>
        <w:tab/>
      </w:r>
    </w:p>
    <w:p w:rsidR="00221ABE" w:rsidRPr="00221ABE" w:rsidRDefault="00221ABE" w:rsidP="00221A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21ABE">
        <w:rPr>
          <w:rFonts w:ascii="Times New Roman" w:hAnsi="Times New Roman" w:cs="Times New Roman"/>
          <w:bCs/>
          <w:sz w:val="28"/>
          <w:szCs w:val="28"/>
        </w:rPr>
        <w:t>«Найди свою группу»,</w:t>
      </w:r>
    </w:p>
    <w:p w:rsidR="00221ABE" w:rsidRPr="00221ABE" w:rsidRDefault="00221ABE" w:rsidP="00221A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21ABE">
        <w:rPr>
          <w:rFonts w:ascii="Times New Roman" w:hAnsi="Times New Roman" w:cs="Times New Roman"/>
          <w:bCs/>
          <w:sz w:val="28"/>
          <w:szCs w:val="28"/>
        </w:rPr>
        <w:t xml:space="preserve"> «Давай думать вместе», </w:t>
      </w:r>
    </w:p>
    <w:p w:rsidR="00221ABE" w:rsidRPr="00221ABE" w:rsidRDefault="00221ABE" w:rsidP="00221A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21ABE">
        <w:rPr>
          <w:rFonts w:ascii="Times New Roman" w:hAnsi="Times New Roman" w:cs="Times New Roman"/>
          <w:bCs/>
          <w:sz w:val="28"/>
          <w:szCs w:val="28"/>
        </w:rPr>
        <w:t xml:space="preserve">«Живые прыгалки», </w:t>
      </w:r>
    </w:p>
    <w:p w:rsidR="00221ABE" w:rsidRPr="00221ABE" w:rsidRDefault="00221ABE" w:rsidP="00221A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21ABE">
        <w:rPr>
          <w:rFonts w:ascii="Times New Roman" w:hAnsi="Times New Roman" w:cs="Times New Roman"/>
          <w:bCs/>
          <w:sz w:val="28"/>
          <w:szCs w:val="28"/>
        </w:rPr>
        <w:t xml:space="preserve">«Нарисуй то же своим цветом», </w:t>
      </w:r>
    </w:p>
    <w:p w:rsidR="00221ABE" w:rsidRPr="00221ABE" w:rsidRDefault="00221ABE" w:rsidP="00221A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21ABE">
        <w:rPr>
          <w:rFonts w:ascii="Times New Roman" w:hAnsi="Times New Roman" w:cs="Times New Roman"/>
          <w:bCs/>
          <w:sz w:val="28"/>
          <w:szCs w:val="28"/>
        </w:rPr>
        <w:t xml:space="preserve">«Найди свое место в ряду», </w:t>
      </w:r>
    </w:p>
    <w:p w:rsidR="00221ABE" w:rsidRPr="00221ABE" w:rsidRDefault="00221ABE" w:rsidP="00221A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21ABE">
        <w:rPr>
          <w:rFonts w:ascii="Times New Roman" w:hAnsi="Times New Roman" w:cs="Times New Roman"/>
          <w:bCs/>
          <w:sz w:val="28"/>
          <w:szCs w:val="28"/>
        </w:rPr>
        <w:t xml:space="preserve">«Зрительный зал», </w:t>
      </w:r>
    </w:p>
    <w:p w:rsidR="00221ABE" w:rsidRPr="00221ABE" w:rsidRDefault="00221ABE" w:rsidP="00221A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21ABE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221ABE">
        <w:rPr>
          <w:rFonts w:ascii="Times New Roman" w:hAnsi="Times New Roman" w:cs="Times New Roman"/>
          <w:bCs/>
          <w:sz w:val="28"/>
          <w:szCs w:val="28"/>
        </w:rPr>
        <w:t>Радиоэфир</w:t>
      </w:r>
      <w:proofErr w:type="spellEnd"/>
      <w:r w:rsidRPr="00221ABE">
        <w:rPr>
          <w:rFonts w:ascii="Times New Roman" w:hAnsi="Times New Roman" w:cs="Times New Roman"/>
          <w:bCs/>
          <w:sz w:val="28"/>
          <w:szCs w:val="28"/>
        </w:rPr>
        <w:t>»,</w:t>
      </w:r>
    </w:p>
    <w:p w:rsidR="00221ABE" w:rsidRPr="00221ABE" w:rsidRDefault="00221ABE" w:rsidP="00221A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21ABE">
        <w:rPr>
          <w:rFonts w:ascii="Times New Roman" w:hAnsi="Times New Roman" w:cs="Times New Roman"/>
          <w:bCs/>
          <w:sz w:val="28"/>
          <w:szCs w:val="28"/>
        </w:rPr>
        <w:t xml:space="preserve"> «Покажи нам»,</w:t>
      </w:r>
    </w:p>
    <w:p w:rsidR="007D59AA" w:rsidRPr="00221ABE" w:rsidRDefault="00221ABE" w:rsidP="00221A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21ABE">
        <w:rPr>
          <w:rFonts w:ascii="Times New Roman" w:hAnsi="Times New Roman" w:cs="Times New Roman"/>
          <w:bCs/>
          <w:sz w:val="28"/>
          <w:szCs w:val="28"/>
        </w:rPr>
        <w:t xml:space="preserve"> «Волшебные картинки».</w:t>
      </w:r>
      <w:r w:rsidRPr="00221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32B" w:rsidRPr="00AD1CFE" w:rsidRDefault="00B7532B" w:rsidP="00221ABE">
      <w:pPr>
        <w:spacing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1CFE">
        <w:rPr>
          <w:rFonts w:ascii="Times New Roman" w:hAnsi="Times New Roman" w:cs="Times New Roman"/>
          <w:b/>
          <w:sz w:val="28"/>
          <w:szCs w:val="28"/>
        </w:rPr>
        <w:t>3. Программа-технология «Жизненные навыки для дошкольников» С.В.Кривцовой,</w:t>
      </w:r>
      <w:r w:rsidR="00221ABE" w:rsidRPr="00AD1CFE">
        <w:rPr>
          <w:rFonts w:ascii="Times New Roman" w:hAnsi="Times New Roman" w:cs="Times New Roman"/>
          <w:b/>
          <w:sz w:val="28"/>
          <w:szCs w:val="28"/>
        </w:rPr>
        <w:t xml:space="preserve"> В.Ю.Чал – Борю,  А.А.</w:t>
      </w:r>
      <w:r w:rsidRPr="00AD1CF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1ABE" w:rsidRPr="00AD1CFE">
        <w:rPr>
          <w:rFonts w:ascii="Times New Roman" w:hAnsi="Times New Roman" w:cs="Times New Roman"/>
          <w:b/>
          <w:sz w:val="28"/>
          <w:szCs w:val="28"/>
        </w:rPr>
        <w:t>Белевич</w:t>
      </w:r>
      <w:proofErr w:type="spellEnd"/>
      <w:r w:rsidR="00221ABE" w:rsidRPr="00AD1CFE">
        <w:rPr>
          <w:rFonts w:ascii="Times New Roman" w:hAnsi="Times New Roman" w:cs="Times New Roman"/>
          <w:b/>
          <w:sz w:val="28"/>
          <w:szCs w:val="28"/>
        </w:rPr>
        <w:t>.</w:t>
      </w:r>
    </w:p>
    <w:p w:rsidR="00221ABE" w:rsidRPr="00221ABE" w:rsidRDefault="00221ABE" w:rsidP="00221A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21ABE">
        <w:rPr>
          <w:rFonts w:ascii="Times New Roman" w:hAnsi="Times New Roman" w:cs="Times New Roman"/>
          <w:b/>
          <w:bCs/>
          <w:sz w:val="28"/>
          <w:szCs w:val="28"/>
        </w:rPr>
        <w:t>Основные темы программы.</w:t>
      </w:r>
    </w:p>
    <w:p w:rsidR="00221ABE" w:rsidRPr="00221ABE" w:rsidRDefault="00221ABE" w:rsidP="00221A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21ABE">
        <w:rPr>
          <w:rFonts w:ascii="Times New Roman" w:hAnsi="Times New Roman" w:cs="Times New Roman"/>
          <w:sz w:val="28"/>
          <w:szCs w:val="28"/>
        </w:rPr>
        <w:t>Темы занятий первого года (5-6 лет):</w:t>
      </w:r>
    </w:p>
    <w:p w:rsidR="00221ABE" w:rsidRPr="00221ABE" w:rsidRDefault="00221ABE" w:rsidP="00221A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21ABE">
        <w:rPr>
          <w:rFonts w:ascii="Times New Roman" w:hAnsi="Times New Roman" w:cs="Times New Roman"/>
          <w:sz w:val="28"/>
          <w:szCs w:val="28"/>
        </w:rPr>
        <w:t>- «Осеннее путешествие» (12тем);</w:t>
      </w:r>
    </w:p>
    <w:p w:rsidR="00221ABE" w:rsidRPr="00221ABE" w:rsidRDefault="00221ABE" w:rsidP="00221A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21ABE">
        <w:rPr>
          <w:rFonts w:ascii="Times New Roman" w:hAnsi="Times New Roman" w:cs="Times New Roman"/>
          <w:sz w:val="28"/>
          <w:szCs w:val="28"/>
        </w:rPr>
        <w:t>- «Зимнее путешествие»(12 тем);</w:t>
      </w:r>
    </w:p>
    <w:p w:rsidR="00221ABE" w:rsidRPr="00221ABE" w:rsidRDefault="00221ABE" w:rsidP="00221A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21ABE">
        <w:rPr>
          <w:rFonts w:ascii="Times New Roman" w:hAnsi="Times New Roman" w:cs="Times New Roman"/>
          <w:sz w:val="28"/>
          <w:szCs w:val="28"/>
        </w:rPr>
        <w:t>- «Весеннее путешествие» (12тем).</w:t>
      </w:r>
    </w:p>
    <w:p w:rsidR="00221ABE" w:rsidRPr="00221ABE" w:rsidRDefault="00221ABE" w:rsidP="00221A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21ABE">
        <w:rPr>
          <w:rFonts w:ascii="Times New Roman" w:hAnsi="Times New Roman" w:cs="Times New Roman"/>
          <w:sz w:val="28"/>
          <w:szCs w:val="28"/>
        </w:rPr>
        <w:t>Темы занятий второго года (6-7 лет):</w:t>
      </w:r>
    </w:p>
    <w:p w:rsidR="00221ABE" w:rsidRPr="00221ABE" w:rsidRDefault="00221ABE" w:rsidP="00221A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21ABE">
        <w:rPr>
          <w:rFonts w:ascii="Times New Roman" w:hAnsi="Times New Roman" w:cs="Times New Roman"/>
          <w:sz w:val="28"/>
          <w:szCs w:val="28"/>
        </w:rPr>
        <w:t>- «Путешествие начинается» (7 тем);</w:t>
      </w:r>
    </w:p>
    <w:p w:rsidR="00221ABE" w:rsidRPr="00221ABE" w:rsidRDefault="00221ABE" w:rsidP="00221A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21ABE">
        <w:rPr>
          <w:rFonts w:ascii="Times New Roman" w:hAnsi="Times New Roman" w:cs="Times New Roman"/>
          <w:sz w:val="28"/>
          <w:szCs w:val="28"/>
        </w:rPr>
        <w:t xml:space="preserve">- «Путешествие </w:t>
      </w:r>
      <w:proofErr w:type="spellStart"/>
      <w:r w:rsidRPr="00221ABE">
        <w:rPr>
          <w:rFonts w:ascii="Times New Roman" w:hAnsi="Times New Roman" w:cs="Times New Roman"/>
          <w:sz w:val="28"/>
          <w:szCs w:val="28"/>
        </w:rPr>
        <w:t>домовят</w:t>
      </w:r>
      <w:proofErr w:type="spellEnd"/>
      <w:r w:rsidRPr="00221ABE">
        <w:rPr>
          <w:rFonts w:ascii="Times New Roman" w:hAnsi="Times New Roman" w:cs="Times New Roman"/>
          <w:sz w:val="28"/>
          <w:szCs w:val="28"/>
        </w:rPr>
        <w:t>» (9 тем);</w:t>
      </w:r>
    </w:p>
    <w:p w:rsidR="00221ABE" w:rsidRPr="00221ABE" w:rsidRDefault="00221ABE" w:rsidP="00221A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21ABE">
        <w:rPr>
          <w:rFonts w:ascii="Times New Roman" w:hAnsi="Times New Roman" w:cs="Times New Roman"/>
          <w:sz w:val="28"/>
          <w:szCs w:val="28"/>
        </w:rPr>
        <w:t xml:space="preserve">- «Путешествие </w:t>
      </w:r>
      <w:proofErr w:type="spellStart"/>
      <w:r w:rsidRPr="00221ABE">
        <w:rPr>
          <w:rFonts w:ascii="Times New Roman" w:hAnsi="Times New Roman" w:cs="Times New Roman"/>
          <w:sz w:val="28"/>
          <w:szCs w:val="28"/>
        </w:rPr>
        <w:t>муми</w:t>
      </w:r>
      <w:proofErr w:type="spellEnd"/>
      <w:r w:rsidRPr="00221ABE">
        <w:rPr>
          <w:rFonts w:ascii="Times New Roman" w:hAnsi="Times New Roman" w:cs="Times New Roman"/>
          <w:sz w:val="28"/>
          <w:szCs w:val="28"/>
        </w:rPr>
        <w:t xml:space="preserve"> – троллей (8  тем);</w:t>
      </w:r>
    </w:p>
    <w:p w:rsidR="00221ABE" w:rsidRPr="00221ABE" w:rsidRDefault="00221ABE" w:rsidP="00221ABE">
      <w:pPr>
        <w:spacing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221ABE">
        <w:rPr>
          <w:rFonts w:ascii="Times New Roman" w:hAnsi="Times New Roman" w:cs="Times New Roman"/>
          <w:sz w:val="28"/>
          <w:szCs w:val="28"/>
        </w:rPr>
        <w:t xml:space="preserve">- «Путешествие сквозь созвездия» (12 тем). </w:t>
      </w:r>
    </w:p>
    <w:p w:rsidR="00221ABE" w:rsidRPr="00FD2860" w:rsidRDefault="00221ABE" w:rsidP="00221ABE">
      <w:pPr>
        <w:ind w:left="-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  </w:t>
      </w:r>
      <w:r w:rsidRPr="00FD2860">
        <w:rPr>
          <w:rFonts w:ascii="Times New Roman" w:hAnsi="Times New Roman" w:cs="Times New Roman"/>
          <w:sz w:val="28"/>
          <w:szCs w:val="28"/>
          <w:lang w:bidi="ru-RU"/>
        </w:rPr>
        <w:t xml:space="preserve">Таким образом, мы можем сделать вывод: развитие дошкольного образования, его переход на новый качественный уровень не могут осуществляться без использования инновационных технологий в работе с детьми дошкольного возраста. Особое внимание следует обратить на развитие творческой инициативы, на личностно - ориентированный подход в воспитании индивидуальных качеств и способностей детей.    </w:t>
      </w:r>
    </w:p>
    <w:p w:rsidR="00DE0ACA" w:rsidRDefault="00DE0ACA" w:rsidP="00AD1CFE"/>
    <w:sectPr w:rsidR="00DE0ACA" w:rsidSect="0004664D">
      <w:pgSz w:w="11906" w:h="16838"/>
      <w:pgMar w:top="1190" w:right="853" w:bottom="1308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E3575"/>
    <w:multiLevelType w:val="multilevel"/>
    <w:tmpl w:val="EC08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1D63FE"/>
    <w:multiLevelType w:val="multilevel"/>
    <w:tmpl w:val="97C4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FD4FA8"/>
    <w:multiLevelType w:val="hybridMultilevel"/>
    <w:tmpl w:val="FFFFFFFF"/>
    <w:lvl w:ilvl="0" w:tplc="40349F60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4E07E0">
      <w:start w:val="1"/>
      <w:numFmt w:val="bullet"/>
      <w:lvlText w:val="o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4AA34C">
      <w:start w:val="1"/>
      <w:numFmt w:val="bullet"/>
      <w:lvlText w:val="▪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D8E910">
      <w:start w:val="1"/>
      <w:numFmt w:val="bullet"/>
      <w:lvlText w:val="•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CE006C">
      <w:start w:val="1"/>
      <w:numFmt w:val="bullet"/>
      <w:lvlText w:val="o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C6E69A">
      <w:start w:val="1"/>
      <w:numFmt w:val="bullet"/>
      <w:lvlText w:val="▪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50873C">
      <w:start w:val="1"/>
      <w:numFmt w:val="bullet"/>
      <w:lvlText w:val="•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1E185E">
      <w:start w:val="1"/>
      <w:numFmt w:val="bullet"/>
      <w:lvlText w:val="o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468402">
      <w:start w:val="1"/>
      <w:numFmt w:val="bullet"/>
      <w:lvlText w:val="▪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532B"/>
    <w:rsid w:val="00221ABE"/>
    <w:rsid w:val="007B5F80"/>
    <w:rsid w:val="007D59AA"/>
    <w:rsid w:val="00985474"/>
    <w:rsid w:val="00AD1CFE"/>
    <w:rsid w:val="00B7532B"/>
    <w:rsid w:val="00CC02EF"/>
    <w:rsid w:val="00DA1A5B"/>
    <w:rsid w:val="00DE0ACA"/>
    <w:rsid w:val="00F4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32B"/>
    <w:pPr>
      <w:spacing w:after="160" w:line="278" w:lineRule="auto"/>
      <w:ind w:left="720"/>
      <w:contextualSpacing/>
    </w:pPr>
    <w:rPr>
      <w:kern w:val="2"/>
      <w:sz w:val="24"/>
      <w:szCs w:val="24"/>
    </w:rPr>
  </w:style>
  <w:style w:type="character" w:styleId="a4">
    <w:name w:val="Strong"/>
    <w:basedOn w:val="a0"/>
    <w:uiPriority w:val="22"/>
    <w:qFormat/>
    <w:rsid w:val="00B753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4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ar.uspu.ru/bitstream/uspu/6917/2/avdykova.pdf" TargetMode="External"/><Relationship Id="rId13" Type="http://schemas.openxmlformats.org/officeDocument/2006/relationships/hyperlink" Target="http://elar.uspu.ru/bitstream/uspu/6917/2/avdykova.pdf" TargetMode="External"/><Relationship Id="rId18" Type="http://schemas.openxmlformats.org/officeDocument/2006/relationships/hyperlink" Target="https://mkdoumajak-bredy.educhel.ru/activity/standart_do/skrd/post/178391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elar.uspu.ru/bitstream/uspu/6917/2/avdykova.pdf" TargetMode="External"/><Relationship Id="rId12" Type="http://schemas.openxmlformats.org/officeDocument/2006/relationships/hyperlink" Target="http://elar.uspu.ru/bitstream/uspu/6917/2/avdykova.pdf" TargetMode="External"/><Relationship Id="rId17" Type="http://schemas.openxmlformats.org/officeDocument/2006/relationships/hyperlink" Target="https://mkdoumajak-bredy.educhel.ru/activity/standart_do/skrd/post/17839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kdoumajak-bredy.educhel.ru/activity/standart_do/skrd/post/178391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lar.uspu.ru/bitstream/uspu/6917/2/avdykova.pdf" TargetMode="External"/><Relationship Id="rId11" Type="http://schemas.openxmlformats.org/officeDocument/2006/relationships/hyperlink" Target="http://elar.uspu.ru/bitstream/uspu/6917/2/avdykova.pdf" TargetMode="External"/><Relationship Id="rId5" Type="http://schemas.openxmlformats.org/officeDocument/2006/relationships/hyperlink" Target="https://spravochnick.ru/pedagogika/socialno-kommunikativnoe_razvitie_doshkolnika/" TargetMode="External"/><Relationship Id="rId15" Type="http://schemas.openxmlformats.org/officeDocument/2006/relationships/hyperlink" Target="https://mkdoumajak-bredy.educhel.ru/activity/standart_do/skrd/post/1783912" TargetMode="External"/><Relationship Id="rId10" Type="http://schemas.openxmlformats.org/officeDocument/2006/relationships/hyperlink" Target="http://elar.uspu.ru/bitstream/uspu/6917/2/avdykova.pdf" TargetMode="External"/><Relationship Id="rId19" Type="http://schemas.openxmlformats.org/officeDocument/2006/relationships/hyperlink" Target="https://mkdoumajak-bredy.educhel.ru/activity/standart_do/skrd/post/17839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ar.uspu.ru/bitstream/uspu/6917/2/avdykova.pdf" TargetMode="External"/><Relationship Id="rId14" Type="http://schemas.openxmlformats.org/officeDocument/2006/relationships/hyperlink" Target="http://elar.uspu.ru/bitstream/uspu/6917/2/avdykov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2024-12-10T14:02:00Z</cp:lastPrinted>
  <dcterms:created xsi:type="dcterms:W3CDTF">2024-12-10T06:24:00Z</dcterms:created>
  <dcterms:modified xsi:type="dcterms:W3CDTF">2025-05-14T08:35:00Z</dcterms:modified>
</cp:coreProperties>
</file>